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38" w:rsidRPr="0079375A" w:rsidRDefault="005C5538" w:rsidP="0079375A">
      <w:pPr>
        <w:shd w:val="clear" w:color="auto" w:fill="FFFFFF"/>
        <w:rPr>
          <w:rFonts w:ascii="Times New Roman" w:eastAsia="Times New Roman" w:hAnsi="Times New Roman" w:cs="Times New Roman"/>
          <w:kern w:val="36"/>
          <w:sz w:val="28"/>
          <w:szCs w:val="28"/>
          <w:u w:val="single"/>
          <w:lang w:eastAsia="ru-RU"/>
        </w:rPr>
      </w:pPr>
      <w:r w:rsidRPr="0079375A">
        <w:rPr>
          <w:rFonts w:ascii="Times New Roman" w:eastAsia="Times New Roman" w:hAnsi="Times New Roman" w:cs="Times New Roman"/>
          <w:kern w:val="36"/>
          <w:sz w:val="28"/>
          <w:szCs w:val="28"/>
          <w:u w:val="single"/>
          <w:lang w:eastAsia="ru-RU"/>
        </w:rPr>
        <w:t>Предпринимательская деятельность религиозных организаций русской православной церкви *</w:t>
      </w:r>
    </w:p>
    <w:p w:rsidR="005C5538" w:rsidRPr="0079375A" w:rsidRDefault="005C5538" w:rsidP="0079375A">
      <w:pPr>
        <w:rPr>
          <w:rFonts w:ascii="Times New Roman" w:eastAsia="Times New Roman" w:hAnsi="Times New Roman" w:cs="Times New Roman"/>
          <w:sz w:val="28"/>
          <w:szCs w:val="28"/>
          <w:lang w:val="en-US" w:eastAsia="ru-RU"/>
        </w:rPr>
      </w:pPr>
      <w:r w:rsidRPr="0079375A">
        <w:rPr>
          <w:rFonts w:ascii="Times New Roman" w:eastAsia="Times New Roman" w:hAnsi="Times New Roman" w:cs="Times New Roman"/>
          <w:i/>
          <w:iCs/>
          <w:sz w:val="28"/>
          <w:szCs w:val="28"/>
          <w:bdr w:val="dashed" w:sz="6" w:space="0" w:color="000000" w:frame="1"/>
          <w:shd w:val="clear" w:color="auto" w:fill="FFFFFF"/>
          <w:lang w:val="en-US" w:eastAsia="ru-RU"/>
        </w:rPr>
        <w:t xml:space="preserve">&lt;*&gt;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val="en-US" w:eastAsia="ru-RU"/>
        </w:rPr>
        <w:t>Khlystov</w:t>
      </w:r>
      <w:proofErr w:type="spellEnd"/>
      <w:r w:rsidRPr="0079375A">
        <w:rPr>
          <w:rFonts w:ascii="Times New Roman" w:eastAsia="Times New Roman" w:hAnsi="Times New Roman" w:cs="Times New Roman"/>
          <w:i/>
          <w:iCs/>
          <w:sz w:val="28"/>
          <w:szCs w:val="28"/>
          <w:bdr w:val="dashed" w:sz="6" w:space="0" w:color="000000" w:frame="1"/>
          <w:shd w:val="clear" w:color="auto" w:fill="FFFFFF"/>
          <w:lang w:val="en-US" w:eastAsia="ru-RU"/>
        </w:rPr>
        <w:t xml:space="preserve"> M.V. Entrepreneurial activity of religious organizations of the Russian </w:t>
      </w:r>
      <w:proofErr w:type="gramStart"/>
      <w:r w:rsidRPr="0079375A">
        <w:rPr>
          <w:rFonts w:ascii="Times New Roman" w:eastAsia="Times New Roman" w:hAnsi="Times New Roman" w:cs="Times New Roman"/>
          <w:i/>
          <w:iCs/>
          <w:sz w:val="28"/>
          <w:szCs w:val="28"/>
          <w:bdr w:val="dashed" w:sz="6" w:space="0" w:color="000000" w:frame="1"/>
          <w:shd w:val="clear" w:color="auto" w:fill="FFFFFF"/>
          <w:lang w:val="en-US" w:eastAsia="ru-RU"/>
        </w:rPr>
        <w:t>orthodox church</w:t>
      </w:r>
      <w:proofErr w:type="gramEnd"/>
      <w:r w:rsidRPr="0079375A">
        <w:rPr>
          <w:rFonts w:ascii="Times New Roman" w:eastAsia="Times New Roman" w:hAnsi="Times New Roman" w:cs="Times New Roman"/>
          <w:i/>
          <w:iCs/>
          <w:sz w:val="28"/>
          <w:szCs w:val="28"/>
          <w:bdr w:val="dashed" w:sz="6" w:space="0" w:color="000000" w:frame="1"/>
          <w:shd w:val="clear" w:color="auto" w:fill="FFFFFF"/>
          <w:lang w:val="en-US" w:eastAsia="ru-RU"/>
        </w:rPr>
        <w:t>.</w:t>
      </w:r>
    </w:p>
    <w:p w:rsidR="00D470D0" w:rsidRPr="0079375A" w:rsidRDefault="00D470D0" w:rsidP="0079375A">
      <w:pPr>
        <w:shd w:val="clear" w:color="auto" w:fill="FFFFFF"/>
        <w:rPr>
          <w:rFonts w:ascii="Times New Roman" w:eastAsia="Times New Roman" w:hAnsi="Times New Roman" w:cs="Times New Roman"/>
          <w:sz w:val="28"/>
          <w:szCs w:val="28"/>
          <w:lang w:val="en-US" w:eastAsia="ru-RU"/>
        </w:rPr>
      </w:pPr>
      <w:bookmarkStart w:id="0" w:name="_GoBack"/>
      <w:bookmarkEnd w:id="0"/>
    </w:p>
    <w:p w:rsidR="00D470D0" w:rsidRPr="0079375A" w:rsidRDefault="00D470D0" w:rsidP="0079375A">
      <w:pPr>
        <w:shd w:val="clear" w:color="auto" w:fill="FFFFFF"/>
        <w:rPr>
          <w:rFonts w:ascii="Times New Roman" w:eastAsia="Times New Roman" w:hAnsi="Times New Roman" w:cs="Times New Roman"/>
          <w:sz w:val="28"/>
          <w:szCs w:val="28"/>
          <w:lang w:val="en-US" w:eastAsia="ru-RU"/>
        </w:rPr>
      </w:pPr>
      <w:r w:rsidRPr="0079375A">
        <w:rPr>
          <w:rFonts w:ascii="Times New Roman" w:eastAsia="Times New Roman" w:hAnsi="Times New Roman" w:cs="Times New Roman"/>
          <w:sz w:val="28"/>
          <w:szCs w:val="28"/>
          <w:lang w:val="en-US" w:eastAsia="ru-RU"/>
        </w:rPr>
        <w:t>https://wiselawyer.ru/poleznoe/53467-predprinimatelskaya-deyatelnost-religioznykh-organizacij-russkoj-pravoslavnoj-cerkvi</w:t>
      </w:r>
    </w:p>
    <w:p w:rsidR="00D470D0" w:rsidRPr="0079375A" w:rsidRDefault="00D470D0" w:rsidP="0079375A">
      <w:pPr>
        <w:shd w:val="clear" w:color="auto" w:fill="FFFFFF"/>
        <w:rPr>
          <w:rFonts w:ascii="Times New Roman" w:eastAsia="Times New Roman" w:hAnsi="Times New Roman" w:cs="Times New Roman"/>
          <w:sz w:val="28"/>
          <w:szCs w:val="28"/>
          <w:lang w:val="en-US" w:eastAsia="ru-RU"/>
        </w:rPr>
      </w:pP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Хлыстов Михаил Викторович, старший преподаватель кафедры гражданского права и процесса Рязанского государственного университета имени С.А. Есенина.</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В статье рассматриваются теоретические и практические проблемы, связанные с осуществлением религиозными организациями Русской православной церкви предпринимательской деятельности.</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Ключевые слова: некоммерческие организации, религиозные организации, предпринимательская деятельность, Русская православная церковь.</w:t>
      </w:r>
    </w:p>
    <w:p w:rsidR="005C5538" w:rsidRPr="0079375A" w:rsidRDefault="005C5538" w:rsidP="0079375A">
      <w:pPr>
        <w:shd w:val="clear" w:color="auto" w:fill="FFFFFF"/>
        <w:rPr>
          <w:rFonts w:ascii="Times New Roman" w:eastAsia="Times New Roman" w:hAnsi="Times New Roman" w:cs="Times New Roman"/>
          <w:sz w:val="28"/>
          <w:szCs w:val="28"/>
          <w:lang w:val="en-US" w:eastAsia="ru-RU"/>
        </w:rPr>
      </w:pPr>
      <w:r w:rsidRPr="0079375A">
        <w:rPr>
          <w:rFonts w:ascii="Times New Roman" w:eastAsia="Times New Roman" w:hAnsi="Times New Roman" w:cs="Times New Roman"/>
          <w:sz w:val="28"/>
          <w:szCs w:val="28"/>
          <w:lang w:val="en-US" w:eastAsia="ru-RU"/>
        </w:rPr>
        <w:t>The article considers theoretical and practice problems related to effectuation by religious organizations of the Russian orthodox church of entrepreneurial activity.</w:t>
      </w:r>
    </w:p>
    <w:p w:rsidR="005C5538" w:rsidRPr="0079375A" w:rsidRDefault="005C5538" w:rsidP="0079375A">
      <w:pPr>
        <w:shd w:val="clear" w:color="auto" w:fill="FFFFFF"/>
        <w:rPr>
          <w:rFonts w:ascii="Times New Roman" w:eastAsia="Times New Roman" w:hAnsi="Times New Roman" w:cs="Times New Roman"/>
          <w:sz w:val="28"/>
          <w:szCs w:val="28"/>
          <w:lang w:val="en-US" w:eastAsia="ru-RU"/>
        </w:rPr>
      </w:pPr>
      <w:r w:rsidRPr="0079375A">
        <w:rPr>
          <w:rFonts w:ascii="Times New Roman" w:eastAsia="Times New Roman" w:hAnsi="Times New Roman" w:cs="Times New Roman"/>
          <w:sz w:val="28"/>
          <w:szCs w:val="28"/>
          <w:lang w:val="en-US" w:eastAsia="ru-RU"/>
        </w:rPr>
        <w:t xml:space="preserve">Key words: non-commercial organizations, religious organizations, entrepreneurial activity, Russian </w:t>
      </w:r>
      <w:proofErr w:type="gramStart"/>
      <w:r w:rsidRPr="0079375A">
        <w:rPr>
          <w:rFonts w:ascii="Times New Roman" w:eastAsia="Times New Roman" w:hAnsi="Times New Roman" w:cs="Times New Roman"/>
          <w:sz w:val="28"/>
          <w:szCs w:val="28"/>
          <w:lang w:val="en-US" w:eastAsia="ru-RU"/>
        </w:rPr>
        <w:t>orthodox church</w:t>
      </w:r>
      <w:proofErr w:type="gramEnd"/>
      <w:r w:rsidRPr="0079375A">
        <w:rPr>
          <w:rFonts w:ascii="Times New Roman" w:eastAsia="Times New Roman" w:hAnsi="Times New Roman" w:cs="Times New Roman"/>
          <w:sz w:val="28"/>
          <w:szCs w:val="28"/>
          <w:lang w:val="en-US" w:eastAsia="ru-RU"/>
        </w:rPr>
        <w:t>.</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Учитывая классификацию юридических лиц, содержащуюся в ст. 50 Гражданского кодекса Российской Федерации (далее - ГК РФ), необходимо подчеркнуть, что религиозные организации Русской православной церкви (далее - РПЦ) относятся к некоммерческим организациям, в связи с чем они могут осуществлять предпринимательскую деятельность с учетом условий, названных в п. 1 ст. 117 ГК РФ и п. 1 ст. 6 Федерального закона "О некоммерческих организациях". Согласно п. 1 ст. 117 ГК РФ религиозные организации вправе осуществлять предпринимательскую деятельность лишь для достижения целей, ради которых они созданы, и соответствующую этим целям. Это означает, что, во-первых, прибыль от предпринимательской деятельности должна направляться не участникам религиозной организации, а на цели ее деятельности. Во-вторых, религиозные организации могут заниматься не всеми видами предпринимательской деятельности, а только теми видами, которые по своему характеру соответствуют целям их создания. В п. 1 ст. 6 ФЗ "О некоммерческих организациях" в отличие от п. 1 ст. 117 ГК РФ названо только одно условие осуществления предпринимательской деятельности религиозных организаций - соответствие целям, для достижения которых они созданы. Полагаем, что данная формулировка не вполне согласуется с п. 1 ст. 117 ГК РФ, поэтому для осуществления предпринимательской деятельности религиозных организаций РПЦ необходимо наличие тех же двух условий, которые закреплены в ГК РФ.</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 xml:space="preserve">Анализируя первое условие, следует подчеркнуть, что критерий соответствия осуществления предпринимательской деятельности религиозной организации целям ее деятельности, закрепленным в Уставе, недостаточно </w:t>
      </w:r>
      <w:r w:rsidRPr="0079375A">
        <w:rPr>
          <w:rFonts w:ascii="Times New Roman" w:eastAsia="Times New Roman" w:hAnsi="Times New Roman" w:cs="Times New Roman"/>
          <w:sz w:val="28"/>
          <w:szCs w:val="28"/>
          <w:lang w:eastAsia="ru-RU"/>
        </w:rPr>
        <w:lastRenderedPageBreak/>
        <w:t xml:space="preserve">конкретен. На неконкретность данного критерия применительно к некоммерческим организациям в свое время обращал внимание О.П. </w:t>
      </w:r>
      <w:proofErr w:type="spellStart"/>
      <w:r w:rsidRPr="0079375A">
        <w:rPr>
          <w:rFonts w:ascii="Times New Roman" w:eastAsia="Times New Roman" w:hAnsi="Times New Roman" w:cs="Times New Roman"/>
          <w:sz w:val="28"/>
          <w:szCs w:val="28"/>
          <w:lang w:eastAsia="ru-RU"/>
        </w:rPr>
        <w:t>Кашковский</w:t>
      </w:r>
      <w:proofErr w:type="spellEnd"/>
      <w:r w:rsidRPr="0079375A">
        <w:rPr>
          <w:rFonts w:ascii="Times New Roman" w:eastAsia="Times New Roman" w:hAnsi="Times New Roman" w:cs="Times New Roman"/>
          <w:sz w:val="28"/>
          <w:szCs w:val="28"/>
          <w:lang w:eastAsia="ru-RU"/>
        </w:rPr>
        <w:t xml:space="preserve"> &lt;1&gt;. Если же говорить о религиозных организациях РПЦ, определяя объем их специальной правоспособности, то единственно более или менее точный критерий вытекает из Основ социальной концепции РПЦ &lt;2&gt;, который, на наш взгляд, применим и к предпринимательской деятельности религиозных организаций.</w:t>
      </w:r>
    </w:p>
    <w:p w:rsidR="005C5538" w:rsidRPr="0079375A" w:rsidRDefault="005C5538" w:rsidP="0079375A">
      <w:pPr>
        <w:rPr>
          <w:rFonts w:ascii="Times New Roman" w:eastAsia="Times New Roman" w:hAnsi="Times New Roman" w:cs="Times New Roman"/>
          <w:sz w:val="28"/>
          <w:szCs w:val="28"/>
          <w:lang w:val="en-US" w:eastAsia="ru-RU"/>
        </w:rPr>
      </w:pPr>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&lt;1&gt; См.: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Кашковский</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 О.П. Правовое регулирование предпринимательской деятельности некоммерческих организаций: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Автореф</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дис</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 ... канд.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юрид</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наук. М</w:t>
      </w:r>
      <w:r w:rsidRPr="0079375A">
        <w:rPr>
          <w:rFonts w:ascii="Times New Roman" w:eastAsia="Times New Roman" w:hAnsi="Times New Roman" w:cs="Times New Roman"/>
          <w:i/>
          <w:iCs/>
          <w:sz w:val="28"/>
          <w:szCs w:val="28"/>
          <w:bdr w:val="dashed" w:sz="6" w:space="0" w:color="000000" w:frame="1"/>
          <w:shd w:val="clear" w:color="auto" w:fill="FFFFFF"/>
          <w:lang w:val="en-US" w:eastAsia="ru-RU"/>
        </w:rPr>
        <w:t>., 2000.</w:t>
      </w:r>
      <w:r w:rsidRPr="0079375A">
        <w:rPr>
          <w:rFonts w:ascii="Times New Roman" w:eastAsia="Times New Roman" w:hAnsi="Times New Roman" w:cs="Times New Roman"/>
          <w:i/>
          <w:iCs/>
          <w:sz w:val="28"/>
          <w:szCs w:val="28"/>
          <w:bdr w:val="dashed" w:sz="6" w:space="0" w:color="000000" w:frame="1"/>
          <w:shd w:val="clear" w:color="auto" w:fill="FFFFFF"/>
          <w:lang w:val="en-US" w:eastAsia="ru-RU"/>
        </w:rPr>
        <w:br/>
        <w:t>&lt;2&gt; URL: http://www.mospat.ru/text/conseption/id/55/htm/.</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При этом следует отметить, что для установления рамок, в которых может осуществляться предпринимательская деятельность религиозной организации, критерия соответствия целям деятельности недостаточно. Не менее важно определить способ соответствия предпринимательской деятельности целям создания религиозной организации. К сожалению, следует констатировать, что из формулировки п. 1 ст. 117 ГК РФ сделать это невозможно &lt;3&gt;. Поскольку данная проблема характерна для некоммерческих организаций в целом, в научной литературе на этот счет высказаны различные предложения, которые вполне применимы и к религиозным организациям РПЦ.</w:t>
      </w:r>
    </w:p>
    <w:p w:rsidR="005C5538" w:rsidRPr="0079375A" w:rsidRDefault="005C5538" w:rsidP="0079375A">
      <w:pPr>
        <w:rPr>
          <w:rFonts w:ascii="Times New Roman" w:eastAsia="Times New Roman" w:hAnsi="Times New Roman" w:cs="Times New Roman"/>
          <w:sz w:val="28"/>
          <w:szCs w:val="28"/>
          <w:lang w:eastAsia="ru-RU"/>
        </w:rPr>
      </w:pPr>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&lt;3&gt; По данному вопросу см.: Кудрявцева Г.А. Предпринимательская деятельность некоммерческих организаций: проблемы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правоприменения</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 // Юридический мир. 2002. N 3. С. 56 - 62.</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Под соответствием предпринимательской деятельности некоммерческих организаций тем целям, ради которых они созданы, в частности, следует понимать отсутствие противоречия между характером деятельности и сущностью преследуемых организациями целей. Другими словами, применительно к религиозным организациям данная точка зрения означает, что последние могут осуществлять предпринимательскую деятельность всех видов, кроме тех, которые противоречат существу преследуемых ими целей, изложенным в Основах социальной концепции. Такой позиции придерживаются авторы комментария "Русская Православная Церковь и право" &lt;4&gt;. Это означает, что религиозные организации Русской православной церкви в силу религиозно-нравственного характера их уставных целей не вправе вести предпринимательскую деятельность в сфере производства и реализации табачных, спиртных изделий, косметики или заниматься издательством литературы эротического характера. Таким образом, следуя данной точке зрения, религиозные организации РПЦ могут заниматься, за редкими исключениями, всеми видами предпринимательской деятельности, в том числе теми, которые не связаны с их основной целью. Следовательно, религиозные организации могут быть, например, вкладчиками в обществе с ограниченной ответственностью, занимающемся ремонтом жилья, или участниками страховой компании.</w:t>
      </w:r>
    </w:p>
    <w:p w:rsidR="005C5538" w:rsidRPr="0079375A" w:rsidRDefault="005C5538" w:rsidP="0079375A">
      <w:pPr>
        <w:rPr>
          <w:rFonts w:ascii="Times New Roman" w:eastAsia="Times New Roman" w:hAnsi="Times New Roman" w:cs="Times New Roman"/>
          <w:sz w:val="28"/>
          <w:szCs w:val="28"/>
          <w:lang w:eastAsia="ru-RU"/>
        </w:rPr>
      </w:pPr>
      <w:r w:rsidRPr="0079375A">
        <w:rPr>
          <w:rFonts w:ascii="Times New Roman" w:eastAsia="Times New Roman" w:hAnsi="Times New Roman" w:cs="Times New Roman"/>
          <w:i/>
          <w:iCs/>
          <w:sz w:val="28"/>
          <w:szCs w:val="28"/>
          <w:bdr w:val="dashed" w:sz="6" w:space="0" w:color="000000" w:frame="1"/>
          <w:shd w:val="clear" w:color="auto" w:fill="FFFFFF"/>
          <w:lang w:eastAsia="ru-RU"/>
        </w:rPr>
        <w:lastRenderedPageBreak/>
        <w:t>&lt;4&gt; См.: Русская Православная Церковь и право: комментарий. М., 1999. С. 373.</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 xml:space="preserve">Изложенная точка зрения в науке не является единственной. Наиболее распространена точка зрения, высказанная О.П. </w:t>
      </w:r>
      <w:proofErr w:type="spellStart"/>
      <w:r w:rsidRPr="0079375A">
        <w:rPr>
          <w:rFonts w:ascii="Times New Roman" w:eastAsia="Times New Roman" w:hAnsi="Times New Roman" w:cs="Times New Roman"/>
          <w:sz w:val="28"/>
          <w:szCs w:val="28"/>
          <w:lang w:eastAsia="ru-RU"/>
        </w:rPr>
        <w:t>Кашковским</w:t>
      </w:r>
      <w:proofErr w:type="spellEnd"/>
      <w:r w:rsidRPr="0079375A">
        <w:rPr>
          <w:rFonts w:ascii="Times New Roman" w:eastAsia="Times New Roman" w:hAnsi="Times New Roman" w:cs="Times New Roman"/>
          <w:sz w:val="28"/>
          <w:szCs w:val="28"/>
          <w:lang w:eastAsia="ru-RU"/>
        </w:rPr>
        <w:t xml:space="preserve"> &lt;5&gt;. Его позиция заключается в том, что предпринимательская деятельность всех некоммерческих организаций (в том числе и религиозных) должна ограничиваться основной общественно полезной деятельностью и деятельностью, обеспечивающей основную. К последней он относит:</w:t>
      </w:r>
    </w:p>
    <w:p w:rsidR="005C5538" w:rsidRPr="0079375A" w:rsidRDefault="005C5538" w:rsidP="0079375A">
      <w:pPr>
        <w:rPr>
          <w:rFonts w:ascii="Times New Roman" w:eastAsia="Times New Roman" w:hAnsi="Times New Roman" w:cs="Times New Roman"/>
          <w:sz w:val="28"/>
          <w:szCs w:val="28"/>
          <w:lang w:eastAsia="ru-RU"/>
        </w:rPr>
      </w:pPr>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&lt;5&gt;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Кашковский</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 О.П. Указ. раб.</w:t>
      </w:r>
    </w:p>
    <w:p w:rsidR="005C5538" w:rsidRPr="0079375A" w:rsidRDefault="005C5538" w:rsidP="0079375A">
      <w:pPr>
        <w:numPr>
          <w:ilvl w:val="0"/>
          <w:numId w:val="1"/>
        </w:numPr>
        <w:shd w:val="clear" w:color="auto" w:fill="FFFFFF"/>
        <w:ind w:left="0" w:firstLine="709"/>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Деятельность, результаты которой в силу их качеств предназначены для использования только в основной общественно полезной деятельности;</w:t>
      </w:r>
    </w:p>
    <w:p w:rsidR="005C5538" w:rsidRPr="0079375A" w:rsidRDefault="005C5538" w:rsidP="0079375A">
      <w:pPr>
        <w:numPr>
          <w:ilvl w:val="0"/>
          <w:numId w:val="1"/>
        </w:numPr>
        <w:shd w:val="clear" w:color="auto" w:fill="FFFFFF"/>
        <w:ind w:left="0" w:firstLine="709"/>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Деятельность, способствующую основной деятельности и делающую ее более эффективной и доступной;</w:t>
      </w:r>
    </w:p>
    <w:p w:rsidR="005C5538" w:rsidRPr="0079375A" w:rsidRDefault="005C5538" w:rsidP="0079375A">
      <w:pPr>
        <w:numPr>
          <w:ilvl w:val="0"/>
          <w:numId w:val="1"/>
        </w:numPr>
        <w:shd w:val="clear" w:color="auto" w:fill="FFFFFF"/>
        <w:ind w:left="0" w:firstLine="709"/>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Деятельность, удовлетворяющую потребности, возникающие при реализации основной деятельности.</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 xml:space="preserve">Данная точка зрения, на наш взгляд, заслуживает внимания и, возможно, может быть применима к некоторым некоммерческим организациям. Однако она не согласуется с основной целью деятельности религиозных организаций РПЦ, в связи с чем не может быть применима к ним. Общеизвестно, что основной целью деятельности религиозных организаций РПЦ является вероисповедание. Следуя логике О.П. </w:t>
      </w:r>
      <w:proofErr w:type="spellStart"/>
      <w:r w:rsidRPr="0079375A">
        <w:rPr>
          <w:rFonts w:ascii="Times New Roman" w:eastAsia="Times New Roman" w:hAnsi="Times New Roman" w:cs="Times New Roman"/>
          <w:sz w:val="28"/>
          <w:szCs w:val="28"/>
          <w:lang w:eastAsia="ru-RU"/>
        </w:rPr>
        <w:t>Кашковского</w:t>
      </w:r>
      <w:proofErr w:type="spellEnd"/>
      <w:r w:rsidRPr="0079375A">
        <w:rPr>
          <w:rFonts w:ascii="Times New Roman" w:eastAsia="Times New Roman" w:hAnsi="Times New Roman" w:cs="Times New Roman"/>
          <w:sz w:val="28"/>
          <w:szCs w:val="28"/>
          <w:lang w:eastAsia="ru-RU"/>
        </w:rPr>
        <w:t>, религиозные организации РПЦ могут заниматься только видами предпринимательской деятельности, непосредственно связанными с вероисповеданием. Иначе говоря, они могут осуществлять производство и реализацию предметов религиозного назначения, религиозной литературы, организацию паломнических поездок, коль скоро все названные виды деятельности, безусловно, относятся к деятельности, обеспечивающей их основную цель. Однако названные виды деятельности вряд ли могут рассматриваться в качестве важного источника формирования имущества религиозных организаций.</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 xml:space="preserve">Нельзя забывать, что в советский период религиозные организации РПЦ были практически лишены материальной базы. Большинство храмов, церквей, часовен и т.д. были полностью разрушены. Их восстановление в современный период требует огромных финансовых затрат, которые не могут покрыть пожертвования и перечисленные выше источники. В связи с этим основным источником поступления финансовых средств становится предпринимательская деятельность, жесткая привязанность которой к основной цели деятельности религиозных организаций может привести к замедлению восстановления недвижимого имущества РПЦ. Тем более что большая часть этого имущества относится к памятникам истории и культуры. Именно по этой причине вряд ли можно согласиться с позицией О.П. </w:t>
      </w:r>
      <w:proofErr w:type="spellStart"/>
      <w:r w:rsidRPr="0079375A">
        <w:rPr>
          <w:rFonts w:ascii="Times New Roman" w:eastAsia="Times New Roman" w:hAnsi="Times New Roman" w:cs="Times New Roman"/>
          <w:sz w:val="28"/>
          <w:szCs w:val="28"/>
          <w:lang w:eastAsia="ru-RU"/>
        </w:rPr>
        <w:t>Кашковского</w:t>
      </w:r>
      <w:proofErr w:type="spellEnd"/>
      <w:r w:rsidRPr="0079375A">
        <w:rPr>
          <w:rFonts w:ascii="Times New Roman" w:eastAsia="Times New Roman" w:hAnsi="Times New Roman" w:cs="Times New Roman"/>
          <w:sz w:val="28"/>
          <w:szCs w:val="28"/>
          <w:lang w:eastAsia="ru-RU"/>
        </w:rPr>
        <w:t>. Полагаем, что религиозные организации РПЦ могут осуществлять предпринимательскую деятельность всех видов, связанную и не связанную с основным видом деятельности, если они не противоречат существу преследуемых религиозными организациями целей.</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lastRenderedPageBreak/>
        <w:t>Другим не менее важным требованием, предъявляемым к предпринимательской деятельности религиозных организаций, является то, что прибыль от предпринимательской деятельности не распределяется между участниками религиозной организации. Она направляется на цели, ради которых создана сама религиозная организация. Такое ограничительное условие дает возможность установить, осуществляется ли предпринимательская деятельность религиозной организации в рамках ее уставной правоспособности.</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Предпринимательская деятельность религиозных организаций может осуществляться в двух формах: как непосредственно последними, так и путем создания ими коммерческих организаций &lt;6&gt;. К сожалению, в законодательстве не разграничивается предпринимательская деятельность самих религиозных организаций и их коммерческих образований, в связи с чем к предпринимательской деятельности религиозных организаций и созданных ими коммерческих организаций предъявляются одинаковые требования. Между тем указанные формы предпринимательской деятельности религиозных организаций имеют огромную разницу. В отличие от коммерческих организаций предпринимательская деятельность некоммерческих организаций (в том числе и религиозных) служит лишь для создания материальной базы религиозных организаций, но не для получения прибыли, распределяемой между ее участниками.</w:t>
      </w:r>
    </w:p>
    <w:p w:rsidR="005C5538" w:rsidRPr="0079375A" w:rsidRDefault="005C5538" w:rsidP="0079375A">
      <w:pPr>
        <w:rPr>
          <w:rFonts w:ascii="Times New Roman" w:eastAsia="Times New Roman" w:hAnsi="Times New Roman" w:cs="Times New Roman"/>
          <w:sz w:val="28"/>
          <w:szCs w:val="28"/>
          <w:lang w:eastAsia="ru-RU"/>
        </w:rPr>
      </w:pPr>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&lt;6&gt; Данный вопрос был затронут, в частности, Т.В. </w:t>
      </w:r>
      <w:proofErr w:type="spellStart"/>
      <w:r w:rsidRPr="0079375A">
        <w:rPr>
          <w:rFonts w:ascii="Times New Roman" w:eastAsia="Times New Roman" w:hAnsi="Times New Roman" w:cs="Times New Roman"/>
          <w:i/>
          <w:iCs/>
          <w:sz w:val="28"/>
          <w:szCs w:val="28"/>
          <w:bdr w:val="dashed" w:sz="6" w:space="0" w:color="000000" w:frame="1"/>
          <w:shd w:val="clear" w:color="auto" w:fill="FFFFFF"/>
          <w:lang w:eastAsia="ru-RU"/>
        </w:rPr>
        <w:t>Кашаниной</w:t>
      </w:r>
      <w:proofErr w:type="spellEnd"/>
      <w:r w:rsidRPr="0079375A">
        <w:rPr>
          <w:rFonts w:ascii="Times New Roman" w:eastAsia="Times New Roman" w:hAnsi="Times New Roman" w:cs="Times New Roman"/>
          <w:i/>
          <w:iCs/>
          <w:sz w:val="28"/>
          <w:szCs w:val="28"/>
          <w:bdr w:val="dashed" w:sz="6" w:space="0" w:color="000000" w:frame="1"/>
          <w:shd w:val="clear" w:color="auto" w:fill="FFFFFF"/>
          <w:lang w:eastAsia="ru-RU"/>
        </w:rPr>
        <w:t xml:space="preserve"> (см.: Предпринимательство: правовые основы. М., 1994).</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Учитывая сказанное, считаем необходимым на законодательном уровне установить запрет на осуществление религиозными организациями предпринимательской деятельности, не связанной с их основными целями. "Несвязанной" предпринимательской деятельностью, на наш взгляд, должны бы заниматься коммерческие организации, создаваемые религиозными организациями. В связи с этим предлагаем ввести в ГК РФ еще одно ограничение предпринимательской деятельности религиозных организаций, состоящее в том, что предпринимательская деятельность, непосредственно не связанная с основной целью религиозных организаций, должна осуществляться созданными ими коммерческими организациями. Для этого считаем необходимым п. 1 ст. 117 ГК РФ дополнить ч. 3 в следующей редакции: "Предпринимательская деятельность религиозных организаций (объединений), непосредственно не связанная с их основной целью, должна осуществляться созданными ими коммерческими организациями".</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Итак, на наш взгляд, предпринимательская деятельность религиозных организаций должна осуществляться с соблюдением трех ограничительных условий, а не двух, предусмотренных в ст. 117 ГК РФ:</w:t>
      </w:r>
    </w:p>
    <w:p w:rsidR="005C5538" w:rsidRPr="0079375A" w:rsidRDefault="005C5538" w:rsidP="0079375A">
      <w:pPr>
        <w:numPr>
          <w:ilvl w:val="0"/>
          <w:numId w:val="2"/>
        </w:numPr>
        <w:shd w:val="clear" w:color="auto" w:fill="FFFFFF"/>
        <w:ind w:left="0" w:firstLine="709"/>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Предпринимательская деятельность религиозных организаций не должна противоречить основной цели их создания;</w:t>
      </w:r>
    </w:p>
    <w:p w:rsidR="005C5538" w:rsidRPr="0079375A" w:rsidRDefault="005C5538" w:rsidP="0079375A">
      <w:pPr>
        <w:numPr>
          <w:ilvl w:val="0"/>
          <w:numId w:val="2"/>
        </w:numPr>
        <w:shd w:val="clear" w:color="auto" w:fill="FFFFFF"/>
        <w:ind w:left="0" w:firstLine="709"/>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Прибыль, полученная в результате предпринимательской деятельности, должна направляться на уставные цели;</w:t>
      </w:r>
    </w:p>
    <w:p w:rsidR="005C5538" w:rsidRPr="0079375A" w:rsidRDefault="005C5538" w:rsidP="0079375A">
      <w:pPr>
        <w:numPr>
          <w:ilvl w:val="0"/>
          <w:numId w:val="2"/>
        </w:numPr>
        <w:shd w:val="clear" w:color="auto" w:fill="FFFFFF"/>
        <w:ind w:left="0" w:firstLine="709"/>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lastRenderedPageBreak/>
        <w:t>Предпринимательская деятельность, не связанная непосредственно с основной целью религиозных организаций, может осуществляться только созданными ими коммерческими организациями.</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Учитывая изложенное выше, полагаем, что формулировку ч. 2 п. 1 ст. 117 ГК РФ: "Они вправе осуществлять предпринимательскую деятельность лишь для достижения целей, ради которых они созданы, и соответствующую этим целям" - следует заменить формулировкой: "Религиозные организации вправе осуществлять предпринимательскую деятельность для достижения целей, ради которых они созданы, и при условии, что такая деятельность не противоречит целям, изложенным в Основах социальной концепции РПЦ".</w:t>
      </w:r>
    </w:p>
    <w:p w:rsidR="005C5538" w:rsidRPr="0079375A" w:rsidRDefault="005C5538" w:rsidP="0079375A">
      <w:pPr>
        <w:shd w:val="clear" w:color="auto" w:fill="FFFFFF"/>
        <w:rPr>
          <w:rFonts w:ascii="Times New Roman" w:eastAsia="Times New Roman" w:hAnsi="Times New Roman" w:cs="Times New Roman"/>
          <w:sz w:val="28"/>
          <w:szCs w:val="28"/>
          <w:lang w:eastAsia="ru-RU"/>
        </w:rPr>
      </w:pPr>
      <w:r w:rsidRPr="0079375A">
        <w:rPr>
          <w:rFonts w:ascii="Times New Roman" w:eastAsia="Times New Roman" w:hAnsi="Times New Roman" w:cs="Times New Roman"/>
          <w:sz w:val="28"/>
          <w:szCs w:val="28"/>
          <w:lang w:eastAsia="ru-RU"/>
        </w:rPr>
        <w:t>Как сказано выше, ч. 3 п. 1 указанной статьи должна содержать следующую редакцию: "Предпринимательская деятельность религиозных организаций (объединений), непосредственно не связанная с их основной целью, должна осуществляться созданными ими коммерческими организациями".</w:t>
      </w:r>
    </w:p>
    <w:p w:rsidR="00C96DD7" w:rsidRPr="0079375A" w:rsidRDefault="00C96DD7" w:rsidP="0079375A">
      <w:pPr>
        <w:rPr>
          <w:rFonts w:ascii="Times New Roman" w:hAnsi="Times New Roman" w:cs="Times New Roman"/>
          <w:sz w:val="28"/>
          <w:szCs w:val="28"/>
        </w:rPr>
      </w:pPr>
    </w:p>
    <w:sectPr w:rsidR="00C96DD7" w:rsidRPr="0079375A" w:rsidSect="00CE09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72B9"/>
    <w:multiLevelType w:val="multilevel"/>
    <w:tmpl w:val="E242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67A3C"/>
    <w:multiLevelType w:val="multilevel"/>
    <w:tmpl w:val="316C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38"/>
    <w:rsid w:val="005C5538"/>
    <w:rsid w:val="0079375A"/>
    <w:rsid w:val="00C96DD7"/>
    <w:rsid w:val="00CE09B5"/>
    <w:rsid w:val="00D4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0B4D4-BCAC-431A-992A-0A4BBCE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538"/>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5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553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4</cp:revision>
  <dcterms:created xsi:type="dcterms:W3CDTF">2023-03-16T18:51:00Z</dcterms:created>
  <dcterms:modified xsi:type="dcterms:W3CDTF">2023-08-17T16:21:00Z</dcterms:modified>
</cp:coreProperties>
</file>